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71" w:rsidRPr="00427EE6" w:rsidRDefault="004E0171" w:rsidP="004E017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7EE6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/>
          <w:b/>
          <w:bCs/>
          <w:sz w:val="28"/>
          <w:szCs w:val="28"/>
        </w:rPr>
        <w:t>обществознанию в 11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классе</w:t>
      </w:r>
      <w:r w:rsidRPr="00427EE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E0171" w:rsidRPr="00427EE6" w:rsidRDefault="004E0171" w:rsidP="004E017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7EE6">
        <w:rPr>
          <w:rFonts w:ascii="Times New Roman" w:hAnsi="Times New Roman"/>
          <w:b/>
          <w:bCs/>
          <w:sz w:val="28"/>
          <w:szCs w:val="28"/>
        </w:rPr>
        <w:t xml:space="preserve"> 2019-2020 учебный год</w:t>
      </w:r>
    </w:p>
    <w:p w:rsidR="004E0171" w:rsidRPr="002A1BA7" w:rsidRDefault="004E0171" w:rsidP="004E0171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BA7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учащихся 11  класса полного </w:t>
      </w:r>
      <w:r w:rsidRPr="00507B47">
        <w:rPr>
          <w:rFonts w:ascii="Times New Roman" w:eastAsia="Times New Roman" w:hAnsi="Times New Roman"/>
          <w:sz w:val="24"/>
          <w:szCs w:val="24"/>
          <w:lang w:eastAsia="ru-RU"/>
        </w:rPr>
        <w:t>общего образования</w:t>
      </w:r>
      <w:r w:rsidRPr="002A1BA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Федерального Государ</w:t>
      </w:r>
      <w:r w:rsidRPr="002A1BA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ственного образовательного стандарта  с учётом Примерной программы среднего (полного) общего образования по обществознанию (базовый уровень)  и авторской программы «Обществознание. 10-11 классы, базовый уровень». Авторы: </w:t>
      </w:r>
      <w:proofErr w:type="spellStart"/>
      <w:r w:rsidRPr="002A1BA7">
        <w:rPr>
          <w:rFonts w:ascii="Times New Roman" w:eastAsia="Times New Roman" w:hAnsi="Times New Roman"/>
          <w:sz w:val="24"/>
          <w:szCs w:val="24"/>
          <w:lang w:eastAsia="ru-RU"/>
        </w:rPr>
        <w:t>Л.Н.Боголюбов</w:t>
      </w:r>
      <w:proofErr w:type="spellEnd"/>
      <w:r w:rsidRPr="002A1BA7">
        <w:rPr>
          <w:rFonts w:ascii="Times New Roman" w:eastAsia="Times New Roman" w:hAnsi="Times New Roman"/>
          <w:sz w:val="24"/>
          <w:szCs w:val="24"/>
          <w:lang w:eastAsia="ru-RU"/>
        </w:rPr>
        <w:t xml:space="preserve">, Н.Л. Городецкая, </w:t>
      </w:r>
      <w:proofErr w:type="spellStart"/>
      <w:r w:rsidRPr="002A1BA7">
        <w:rPr>
          <w:rFonts w:ascii="Times New Roman" w:eastAsia="Times New Roman" w:hAnsi="Times New Roman"/>
          <w:sz w:val="24"/>
          <w:szCs w:val="24"/>
          <w:lang w:eastAsia="ru-RU"/>
        </w:rPr>
        <w:t>Л.Ф.Иванова</w:t>
      </w:r>
      <w:proofErr w:type="spellEnd"/>
      <w:r w:rsidRPr="002A1BA7">
        <w:rPr>
          <w:rFonts w:ascii="Times New Roman" w:eastAsia="Times New Roman" w:hAnsi="Times New Roman"/>
          <w:sz w:val="24"/>
          <w:szCs w:val="24"/>
          <w:lang w:eastAsia="ru-RU"/>
        </w:rPr>
        <w:t>. - М.: «Просвещение, 2010г</w:t>
      </w:r>
    </w:p>
    <w:p w:rsidR="004E0171" w:rsidRPr="00F75742" w:rsidRDefault="004E0171" w:rsidP="004E0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0171" w:rsidRDefault="004E0171" w:rsidP="004E0171">
      <w:pPr>
        <w:jc w:val="both"/>
        <w:rPr>
          <w:rFonts w:ascii="Times New Roman" w:eastAsia="Arial Unicode MS" w:hAnsi="Times New Roman"/>
          <w:i/>
          <w:iCs/>
          <w:color w:val="000000"/>
          <w:sz w:val="28"/>
          <w:szCs w:val="28"/>
        </w:rPr>
      </w:pPr>
      <w:r w:rsidRPr="00EB6AD5">
        <w:rPr>
          <w:rFonts w:ascii="Times New Roman" w:eastAsia="Arial Unicode MS" w:hAnsi="Times New Roman"/>
          <w:b/>
          <w:iCs/>
          <w:color w:val="000000"/>
          <w:sz w:val="28"/>
          <w:szCs w:val="28"/>
        </w:rPr>
        <w:t>Целью преподавания предмета является:</w:t>
      </w:r>
      <w:r w:rsidRPr="00EB6AD5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 </w:t>
      </w:r>
    </w:p>
    <w:p w:rsidR="004E0171" w:rsidRPr="000A24B5" w:rsidRDefault="004E0171" w:rsidP="004E0171">
      <w:pPr>
        <w:tabs>
          <w:tab w:val="left" w:pos="8777"/>
          <w:tab w:val="left" w:pos="10065"/>
        </w:tabs>
        <w:spacing w:after="0" w:line="240" w:lineRule="atLeast"/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A24B5">
        <w:rPr>
          <w:rFonts w:ascii="Times New Roman" w:eastAsia="Times New Roman" w:hAnsi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4E0171" w:rsidRPr="000A24B5" w:rsidRDefault="004E0171" w:rsidP="004E0171">
      <w:pPr>
        <w:tabs>
          <w:tab w:val="left" w:pos="8777"/>
          <w:tab w:val="left" w:pos="10065"/>
        </w:tabs>
        <w:spacing w:after="0" w:line="240" w:lineRule="atLeast"/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4B5">
        <w:rPr>
          <w:rFonts w:ascii="Times New Roman" w:eastAsia="Times New Roman" w:hAnsi="Times New Roman"/>
          <w:sz w:val="24"/>
          <w:szCs w:val="24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0A24B5">
        <w:rPr>
          <w:rFonts w:ascii="Times New Roman" w:eastAsia="Times New Roman" w:hAnsi="Times New Roman"/>
          <w:sz w:val="24"/>
          <w:szCs w:val="24"/>
          <w:lang w:eastAsia="ru-RU"/>
        </w:rPr>
        <w:t>способности</w:t>
      </w:r>
      <w:proofErr w:type="gramEnd"/>
      <w:r w:rsidRPr="000A24B5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4E0171" w:rsidRPr="000A24B5" w:rsidRDefault="004E0171" w:rsidP="004E0171">
      <w:pPr>
        <w:tabs>
          <w:tab w:val="left" w:pos="8777"/>
          <w:tab w:val="left" w:pos="10065"/>
        </w:tabs>
        <w:spacing w:after="0" w:line="240" w:lineRule="atLeast"/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4B5">
        <w:rPr>
          <w:rFonts w:ascii="Times New Roman" w:eastAsia="Times New Roman" w:hAnsi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E0171" w:rsidRPr="000A24B5" w:rsidRDefault="004E0171" w:rsidP="004E0171">
      <w:pPr>
        <w:jc w:val="both"/>
        <w:rPr>
          <w:rFonts w:ascii="Times New Roman" w:eastAsia="Arial Unicode MS" w:hAnsi="Times New Roman"/>
          <w:i/>
          <w:iCs/>
          <w:color w:val="000000"/>
          <w:sz w:val="24"/>
          <w:szCs w:val="24"/>
        </w:rPr>
      </w:pPr>
    </w:p>
    <w:p w:rsidR="004E0171" w:rsidRPr="00427EE6" w:rsidRDefault="004E0171" w:rsidP="004E0171">
      <w:pPr>
        <w:pStyle w:val="a3"/>
        <w:rPr>
          <w:rFonts w:ascii="Times New Roman" w:hAnsi="Times New Roman"/>
          <w:sz w:val="28"/>
          <w:szCs w:val="28"/>
        </w:rPr>
      </w:pPr>
    </w:p>
    <w:p w:rsidR="004E0171" w:rsidRDefault="004E0171" w:rsidP="004E0171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427EE6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4E0171" w:rsidRPr="005D08EC" w:rsidRDefault="004E0171" w:rsidP="004E0171">
      <w:pPr>
        <w:shd w:val="clear" w:color="auto" w:fill="FFFFFF"/>
        <w:spacing w:after="0" w:line="240" w:lineRule="auto"/>
        <w:ind w:right="48"/>
        <w:jc w:val="both"/>
        <w:rPr>
          <w:rFonts w:ascii="Arial" w:eastAsia="Times New Roman" w:hAnsi="Arial" w:cs="Arial"/>
          <w:color w:val="000000"/>
          <w:lang w:eastAsia="ru-RU"/>
        </w:rPr>
      </w:pPr>
      <w:r w:rsidRPr="005D08E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ЭКОНОМИКА (31 ч)</w:t>
      </w:r>
    </w:p>
    <w:p w:rsidR="004E0171" w:rsidRPr="005D08EC" w:rsidRDefault="004E0171" w:rsidP="004E0171">
      <w:pPr>
        <w:shd w:val="clear" w:color="auto" w:fill="FFFFFF"/>
        <w:spacing w:after="0" w:line="240" w:lineRule="auto"/>
        <w:ind w:right="48"/>
        <w:jc w:val="both"/>
        <w:rPr>
          <w:rFonts w:ascii="Arial" w:eastAsia="Times New Roman" w:hAnsi="Arial" w:cs="Arial"/>
          <w:color w:val="000000"/>
          <w:lang w:eastAsia="ru-RU"/>
        </w:rPr>
      </w:pPr>
      <w:r w:rsidRPr="005D08E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СОЦИАЛЬНАЯ СФЕРА (17ч)</w:t>
      </w:r>
    </w:p>
    <w:p w:rsidR="004E0171" w:rsidRPr="005D08EC" w:rsidRDefault="004E0171" w:rsidP="004E0171">
      <w:pPr>
        <w:shd w:val="clear" w:color="auto" w:fill="FFFFFF"/>
        <w:spacing w:after="0" w:line="240" w:lineRule="auto"/>
        <w:ind w:right="48"/>
        <w:jc w:val="both"/>
        <w:rPr>
          <w:rFonts w:ascii="Arial" w:eastAsia="Times New Roman" w:hAnsi="Arial" w:cs="Arial"/>
          <w:color w:val="000000"/>
          <w:lang w:eastAsia="ru-RU"/>
        </w:rPr>
      </w:pPr>
      <w:r w:rsidRPr="005D08E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ПОЛИТИЧЕСКАЯ ЖИЗНЬ ОБЩЕСТВА (22 ч)</w:t>
      </w:r>
    </w:p>
    <w:p w:rsidR="004E0171" w:rsidRPr="005D08EC" w:rsidRDefault="004E0171" w:rsidP="004E0171">
      <w:pPr>
        <w:shd w:val="clear" w:color="auto" w:fill="FFFFFF"/>
        <w:spacing w:after="0" w:line="240" w:lineRule="auto"/>
        <w:ind w:right="48"/>
        <w:jc w:val="both"/>
        <w:rPr>
          <w:rFonts w:ascii="Arial" w:eastAsia="Times New Roman" w:hAnsi="Arial" w:cs="Arial"/>
          <w:color w:val="000000"/>
          <w:lang w:eastAsia="ru-RU"/>
        </w:rPr>
      </w:pPr>
      <w:r w:rsidRPr="005D08E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ПОВТОРИТЕЛЬНО-ОБОБЩАЮЩИЕ УРОКИ  ПОДГОТОВКА К ЕГЭ. (32 ч)</w:t>
      </w:r>
    </w:p>
    <w:p w:rsidR="004E0171" w:rsidRPr="005D08EC" w:rsidRDefault="004E0171" w:rsidP="004E0171">
      <w:pPr>
        <w:spacing w:after="0" w:line="240" w:lineRule="atLeast"/>
        <w:ind w:firstLine="709"/>
        <w:rPr>
          <w:rFonts w:ascii="Times New Roman" w:hAnsi="Times New Roman"/>
          <w:sz w:val="20"/>
          <w:szCs w:val="20"/>
          <w:lang w:bidi="ru-RU"/>
        </w:rPr>
      </w:pPr>
    </w:p>
    <w:p w:rsidR="004E0171" w:rsidRPr="005D08EC" w:rsidRDefault="004E0171" w:rsidP="004E0171">
      <w:pPr>
        <w:spacing w:after="0" w:line="240" w:lineRule="atLeast"/>
        <w:ind w:firstLine="709"/>
        <w:rPr>
          <w:rFonts w:ascii="Times New Roman" w:hAnsi="Times New Roman"/>
          <w:sz w:val="20"/>
          <w:szCs w:val="20"/>
          <w:lang w:bidi="ru-RU"/>
        </w:rPr>
      </w:pPr>
    </w:p>
    <w:p w:rsidR="004E0171" w:rsidRPr="005D08EC" w:rsidRDefault="004E0171" w:rsidP="004E0171">
      <w:pPr>
        <w:spacing w:after="0" w:line="240" w:lineRule="atLeast"/>
        <w:ind w:firstLine="709"/>
        <w:rPr>
          <w:rFonts w:ascii="Times New Roman" w:hAnsi="Times New Roman"/>
          <w:b/>
          <w:sz w:val="20"/>
          <w:szCs w:val="20"/>
          <w:lang w:bidi="ru-RU"/>
        </w:rPr>
      </w:pPr>
    </w:p>
    <w:p w:rsidR="004E0171" w:rsidRDefault="004E0171" w:rsidP="004E0171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4E0171" w:rsidRDefault="004E0171" w:rsidP="004E0171">
      <w:pPr>
        <w:pStyle w:val="a3"/>
        <w:rPr>
          <w:rFonts w:ascii="Times New Roman" w:hAnsi="Times New Roman"/>
          <w:b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>Мест</w:t>
      </w: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427EE6">
        <w:rPr>
          <w:rFonts w:ascii="Times New Roman" w:hAnsi="Times New Roman"/>
          <w:b/>
          <w:sz w:val="28"/>
          <w:szCs w:val="28"/>
        </w:rPr>
        <w:t>учебного предмета  в учебном плане</w:t>
      </w:r>
    </w:p>
    <w:p w:rsidR="004E0171" w:rsidRPr="00833207" w:rsidRDefault="004E0171" w:rsidP="004E01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4E0171" w:rsidRPr="00833207" w:rsidRDefault="004E0171" w:rsidP="004E0171">
      <w:pPr>
        <w:spacing w:after="0" w:line="240" w:lineRule="atLeas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833207">
        <w:rPr>
          <w:rFonts w:ascii="Times New Roman" w:hAnsi="Times New Roman"/>
          <w:sz w:val="24"/>
          <w:szCs w:val="24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833207">
        <w:rPr>
          <w:rFonts w:ascii="Times New Roman" w:hAnsi="Times New Roman"/>
          <w:sz w:val="24"/>
          <w:szCs w:val="24"/>
        </w:rPr>
        <w:t>Тацинская</w:t>
      </w:r>
      <w:proofErr w:type="spellEnd"/>
      <w:r w:rsidRPr="00833207">
        <w:rPr>
          <w:rFonts w:ascii="Times New Roman" w:hAnsi="Times New Roman"/>
          <w:sz w:val="24"/>
          <w:szCs w:val="24"/>
        </w:rPr>
        <w:t xml:space="preserve"> средняя общеобразовательная школа № 3 предусмотрено обязательное изучение обществознания на этапе полного общего образования в 11 классе в объеме </w:t>
      </w:r>
      <w:r w:rsidRPr="00833207">
        <w:rPr>
          <w:rFonts w:ascii="Times New Roman" w:eastAsia="Times New Roman" w:hAnsi="Times New Roman"/>
          <w:sz w:val="24"/>
          <w:szCs w:val="24"/>
          <w:lang w:eastAsia="ru-RU"/>
        </w:rPr>
        <w:t>102 час. Фактически по календарному  планированию будет дано – 100 часов.  Выпадают праздничные дни:  01.05. Программа будет выполнена за счет сокращения итогового обобщения.</w:t>
      </w:r>
    </w:p>
    <w:p w:rsidR="004E0171" w:rsidRPr="00833207" w:rsidRDefault="004E0171" w:rsidP="004E0171">
      <w:pPr>
        <w:tabs>
          <w:tab w:val="left" w:pos="1800"/>
        </w:tabs>
        <w:spacing w:after="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E0171" w:rsidRPr="00833207" w:rsidRDefault="004E0171" w:rsidP="004E0171">
      <w:pPr>
        <w:tabs>
          <w:tab w:val="left" w:pos="1800"/>
        </w:tabs>
        <w:spacing w:after="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E0171" w:rsidRPr="00427EE6" w:rsidRDefault="004E0171" w:rsidP="004E01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0171" w:rsidRPr="00094350" w:rsidRDefault="004E0171" w:rsidP="004E0171">
      <w:pPr>
        <w:pStyle w:val="a3"/>
        <w:rPr>
          <w:rFonts w:ascii="Times New Roman" w:hAnsi="Times New Roman"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 xml:space="preserve">Составитель: </w:t>
      </w:r>
      <w:r>
        <w:rPr>
          <w:rFonts w:ascii="Times New Roman" w:hAnsi="Times New Roman"/>
          <w:b/>
          <w:sz w:val="28"/>
          <w:szCs w:val="28"/>
        </w:rPr>
        <w:t>Васильева Татьяна Александровна</w:t>
      </w:r>
    </w:p>
    <w:p w:rsidR="004E0171" w:rsidRDefault="004E0171" w:rsidP="004E0171"/>
    <w:p w:rsidR="004E0171" w:rsidRDefault="004E0171" w:rsidP="004E0171"/>
    <w:p w:rsidR="00265FBE" w:rsidRDefault="00265FBE">
      <w:bookmarkStart w:id="0" w:name="_GoBack"/>
      <w:bookmarkEnd w:id="0"/>
    </w:p>
    <w:sectPr w:rsidR="0026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17"/>
    <w:rsid w:val="00265FBE"/>
    <w:rsid w:val="003B5017"/>
    <w:rsid w:val="004E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01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E017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01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E017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2019-10-18T09:45:00Z</dcterms:created>
  <dcterms:modified xsi:type="dcterms:W3CDTF">2019-10-18T09:45:00Z</dcterms:modified>
</cp:coreProperties>
</file>